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26A51" w14:textId="77777777" w:rsidR="0057186E" w:rsidRPr="0096254B" w:rsidRDefault="0057186E" w:rsidP="00131CC1">
      <w:pPr>
        <w:pStyle w:val="KonuBal"/>
        <w:ind w:hanging="567"/>
        <w:rPr>
          <w:b w:val="0"/>
          <w:sz w:val="24"/>
          <w:szCs w:val="24"/>
        </w:rPr>
      </w:pPr>
      <w:r w:rsidRPr="0096254B">
        <w:rPr>
          <w:b w:val="0"/>
          <w:sz w:val="24"/>
          <w:szCs w:val="24"/>
        </w:rPr>
        <w:t>T.C.</w:t>
      </w:r>
    </w:p>
    <w:p w14:paraId="7BF57C6A" w14:textId="77777777" w:rsidR="0057186E" w:rsidRPr="0096254B" w:rsidRDefault="00C33E8E" w:rsidP="00131CC1">
      <w:pPr>
        <w:pStyle w:val="KonuBal"/>
        <w:ind w:hanging="567"/>
        <w:rPr>
          <w:b w:val="0"/>
          <w:sz w:val="24"/>
          <w:szCs w:val="24"/>
        </w:rPr>
      </w:pPr>
      <w:r w:rsidRPr="0096254B">
        <w:rPr>
          <w:b w:val="0"/>
          <w:sz w:val="24"/>
          <w:szCs w:val="24"/>
        </w:rPr>
        <w:t>YALOVA İL ÖZEL İDARESİ</w:t>
      </w:r>
    </w:p>
    <w:p w14:paraId="13B2EA4B" w14:textId="77777777" w:rsidR="0057186E" w:rsidRPr="0096254B" w:rsidRDefault="007758FD" w:rsidP="00131CC1">
      <w:pPr>
        <w:pStyle w:val="KonuBal"/>
        <w:ind w:hanging="567"/>
        <w:rPr>
          <w:b w:val="0"/>
          <w:sz w:val="24"/>
          <w:szCs w:val="24"/>
        </w:rPr>
      </w:pPr>
      <w:r w:rsidRPr="0096254B">
        <w:rPr>
          <w:b w:val="0"/>
          <w:sz w:val="24"/>
          <w:szCs w:val="24"/>
        </w:rPr>
        <w:t>İl Genel Meclis Kararı</w:t>
      </w:r>
    </w:p>
    <w:tbl>
      <w:tblPr>
        <w:tblW w:w="9072"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446"/>
        <w:gridCol w:w="4365"/>
      </w:tblGrid>
      <w:tr w:rsidR="00ED1D29" w:rsidRPr="0096254B" w14:paraId="50AF42AA" w14:textId="77777777" w:rsidTr="00432361">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1D2F56B" w14:textId="77777777" w:rsidR="001331DE" w:rsidRPr="0096254B" w:rsidRDefault="00C268AC" w:rsidP="00021B5A">
            <w:pPr>
              <w:pStyle w:val="KonuBal"/>
              <w:jc w:val="left"/>
              <w:rPr>
                <w:sz w:val="24"/>
                <w:szCs w:val="24"/>
              </w:rPr>
            </w:pPr>
            <w:r w:rsidRPr="0096254B">
              <w:rPr>
                <w:sz w:val="24"/>
                <w:szCs w:val="24"/>
              </w:rPr>
              <w:t>Dönem</w:t>
            </w:r>
          </w:p>
          <w:p w14:paraId="251DF03A"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08959932" w14:textId="77777777" w:rsidR="00C268AC" w:rsidRPr="0096254B" w:rsidRDefault="00C268AC" w:rsidP="00021B5A">
            <w:pPr>
              <w:pStyle w:val="KonuBal"/>
              <w:jc w:val="left"/>
              <w:rPr>
                <w:b w:val="0"/>
                <w:sz w:val="24"/>
                <w:szCs w:val="24"/>
              </w:rPr>
            </w:pPr>
            <w:r w:rsidRPr="0096254B">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22C883" w14:textId="77777777" w:rsidR="00C268AC" w:rsidRPr="0096254B" w:rsidRDefault="005376DD" w:rsidP="00021B5A">
            <w:pPr>
              <w:pStyle w:val="KonuBal"/>
              <w:jc w:val="left"/>
              <w:rPr>
                <w:b w:val="0"/>
                <w:sz w:val="24"/>
                <w:szCs w:val="24"/>
              </w:rPr>
            </w:pPr>
            <w:r>
              <w:rPr>
                <w:b w:val="0"/>
                <w:sz w:val="24"/>
                <w:szCs w:val="24"/>
              </w:rPr>
              <w:t>:3</w:t>
            </w:r>
          </w:p>
          <w:p w14:paraId="47733004" w14:textId="423C3AE5" w:rsidR="00C268AC" w:rsidRPr="0096254B" w:rsidRDefault="00C268AC" w:rsidP="00021B5A">
            <w:pPr>
              <w:pStyle w:val="KonuBal"/>
              <w:jc w:val="left"/>
              <w:rPr>
                <w:b w:val="0"/>
                <w:sz w:val="24"/>
                <w:szCs w:val="24"/>
              </w:rPr>
            </w:pPr>
            <w:r w:rsidRPr="0096254B">
              <w:rPr>
                <w:b w:val="0"/>
                <w:sz w:val="24"/>
                <w:szCs w:val="24"/>
              </w:rPr>
              <w:t>:</w:t>
            </w:r>
            <w:r w:rsidR="00AF1A1B">
              <w:rPr>
                <w:b w:val="0"/>
                <w:sz w:val="24"/>
                <w:szCs w:val="24"/>
              </w:rPr>
              <w:t>3</w:t>
            </w:r>
          </w:p>
          <w:p w14:paraId="2905EEF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63ADF1BE"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31FE8B5" w14:textId="77777777" w:rsidR="00C268AC" w:rsidRPr="0096254B" w:rsidRDefault="00C268AC" w:rsidP="00021B5A">
            <w:pPr>
              <w:pStyle w:val="KonuBal"/>
              <w:jc w:val="left"/>
              <w:rPr>
                <w:b w:val="0"/>
                <w:sz w:val="24"/>
                <w:szCs w:val="24"/>
              </w:rPr>
            </w:pPr>
            <w:r w:rsidRPr="0096254B">
              <w:rPr>
                <w:sz w:val="24"/>
                <w:szCs w:val="24"/>
              </w:rPr>
              <w:t>Karar No</w:t>
            </w:r>
          </w:p>
        </w:tc>
        <w:tc>
          <w:tcPr>
            <w:tcW w:w="1446" w:type="dxa"/>
            <w:tcBorders>
              <w:top w:val="single" w:sz="4" w:space="0" w:color="auto"/>
              <w:left w:val="nil"/>
              <w:bottom w:val="single" w:sz="4" w:space="0" w:color="auto"/>
              <w:right w:val="single" w:sz="4" w:space="0" w:color="auto"/>
            </w:tcBorders>
            <w:shd w:val="clear" w:color="auto" w:fill="auto"/>
          </w:tcPr>
          <w:p w14:paraId="1A2F23B3" w14:textId="5F4FF431" w:rsidR="000F2AEE" w:rsidRPr="0096254B" w:rsidRDefault="00BB22E1" w:rsidP="00021B5A">
            <w:pPr>
              <w:pStyle w:val="KonuBal"/>
              <w:jc w:val="left"/>
              <w:rPr>
                <w:b w:val="0"/>
                <w:sz w:val="24"/>
                <w:szCs w:val="24"/>
              </w:rPr>
            </w:pPr>
            <w:r w:rsidRPr="0096254B">
              <w:rPr>
                <w:b w:val="0"/>
                <w:sz w:val="24"/>
                <w:szCs w:val="24"/>
              </w:rPr>
              <w:t>:</w:t>
            </w:r>
            <w:r w:rsidR="00D80277">
              <w:rPr>
                <w:b w:val="0"/>
                <w:sz w:val="24"/>
                <w:szCs w:val="24"/>
              </w:rPr>
              <w:t>06</w:t>
            </w:r>
            <w:r w:rsidR="00C33E8E" w:rsidRPr="0096254B">
              <w:rPr>
                <w:b w:val="0"/>
                <w:sz w:val="24"/>
                <w:szCs w:val="24"/>
              </w:rPr>
              <w:t>.</w:t>
            </w:r>
            <w:r w:rsidR="00D80277">
              <w:rPr>
                <w:b w:val="0"/>
                <w:sz w:val="24"/>
                <w:szCs w:val="24"/>
              </w:rPr>
              <w:t>10</w:t>
            </w:r>
            <w:r w:rsidR="00C33E8E" w:rsidRPr="0096254B">
              <w:rPr>
                <w:b w:val="0"/>
                <w:sz w:val="24"/>
                <w:szCs w:val="24"/>
              </w:rPr>
              <w:t>.20</w:t>
            </w:r>
            <w:r w:rsidR="00412CC3">
              <w:rPr>
                <w:b w:val="0"/>
                <w:sz w:val="24"/>
                <w:szCs w:val="24"/>
              </w:rPr>
              <w:t>2</w:t>
            </w:r>
            <w:r w:rsidR="005376DD">
              <w:rPr>
                <w:b w:val="0"/>
                <w:sz w:val="24"/>
                <w:szCs w:val="24"/>
              </w:rPr>
              <w:t>1</w:t>
            </w:r>
          </w:p>
          <w:p w14:paraId="1D79497E" w14:textId="28F099F7" w:rsidR="00C268AC" w:rsidRPr="0096254B" w:rsidRDefault="000F2AEE" w:rsidP="00D80277">
            <w:pPr>
              <w:pStyle w:val="KonuBal"/>
              <w:jc w:val="left"/>
              <w:rPr>
                <w:b w:val="0"/>
                <w:sz w:val="24"/>
                <w:szCs w:val="24"/>
              </w:rPr>
            </w:pPr>
            <w:r w:rsidRPr="0096254B">
              <w:rPr>
                <w:b w:val="0"/>
                <w:sz w:val="24"/>
                <w:szCs w:val="24"/>
              </w:rPr>
              <w:t>:</w:t>
            </w:r>
            <w:r w:rsidR="00D80277">
              <w:rPr>
                <w:b w:val="0"/>
                <w:sz w:val="24"/>
                <w:szCs w:val="24"/>
              </w:rPr>
              <w:t>189</w:t>
            </w:r>
          </w:p>
        </w:tc>
        <w:tc>
          <w:tcPr>
            <w:tcW w:w="4365" w:type="dxa"/>
            <w:tcBorders>
              <w:top w:val="single" w:sz="4" w:space="0" w:color="auto"/>
              <w:left w:val="single" w:sz="4" w:space="0" w:color="auto"/>
            </w:tcBorders>
            <w:shd w:val="clear" w:color="auto" w:fill="auto"/>
          </w:tcPr>
          <w:p w14:paraId="51053AD8" w14:textId="77777777" w:rsidR="00C268AC" w:rsidRPr="0096254B" w:rsidRDefault="00C268AC" w:rsidP="00A63B93">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A63B93" w:rsidRPr="00A63B93">
              <w:rPr>
                <w:b w:val="0"/>
                <w:sz w:val="24"/>
                <w:szCs w:val="24"/>
              </w:rPr>
              <w:t>Türkiye’nin ilk canlı ağaç müzesine ev sahipliği yapan</w:t>
            </w:r>
            <w:r w:rsidR="00A63B93" w:rsidRPr="00A63B93">
              <w:rPr>
                <w:sz w:val="24"/>
                <w:szCs w:val="24"/>
              </w:rPr>
              <w:t xml:space="preserve"> </w:t>
            </w:r>
            <w:r w:rsidR="00A63B93" w:rsidRPr="00A63B93">
              <w:rPr>
                <w:b w:val="0"/>
                <w:sz w:val="24"/>
                <w:szCs w:val="24"/>
              </w:rPr>
              <w:t>ilimize bir Bonsai Müzesi kazandırılması</w:t>
            </w:r>
            <w:r w:rsidR="00C64B45" w:rsidRPr="00A63B93">
              <w:rPr>
                <w:b w:val="0"/>
                <w:sz w:val="24"/>
                <w:szCs w:val="24"/>
              </w:rPr>
              <w:t>.</w:t>
            </w:r>
          </w:p>
        </w:tc>
      </w:tr>
      <w:tr w:rsidR="004A2D87" w:rsidRPr="0096254B" w14:paraId="45CE938D" w14:textId="77777777" w:rsidTr="00B14CC8">
        <w:trPr>
          <w:trHeight w:val="12604"/>
        </w:trPr>
        <w:tc>
          <w:tcPr>
            <w:tcW w:w="9072" w:type="dxa"/>
            <w:gridSpan w:val="5"/>
            <w:tcBorders>
              <w:top w:val="single" w:sz="4" w:space="0" w:color="auto"/>
              <w:left w:val="single" w:sz="4" w:space="0" w:color="auto"/>
              <w:bottom w:val="single" w:sz="4" w:space="0" w:color="auto"/>
              <w:right w:val="single" w:sz="4" w:space="0" w:color="auto"/>
            </w:tcBorders>
            <w:shd w:val="clear" w:color="auto" w:fill="auto"/>
          </w:tcPr>
          <w:p w14:paraId="6E9D578F" w14:textId="50D2A19D" w:rsidR="0096254B" w:rsidRPr="0096254B" w:rsidRDefault="000D0B49" w:rsidP="0096254B">
            <w:pPr>
              <w:jc w:val="both"/>
              <w:rPr>
                <w:b/>
                <w:sz w:val="24"/>
                <w:szCs w:val="24"/>
                <w:u w:val="single"/>
              </w:rPr>
            </w:pPr>
            <w:r w:rsidRPr="0096254B">
              <w:rPr>
                <w:sz w:val="24"/>
                <w:szCs w:val="24"/>
              </w:rPr>
              <w:t xml:space="preserve">       </w:t>
            </w:r>
            <w:r w:rsidR="00AF1A1B">
              <w:rPr>
                <w:sz w:val="24"/>
                <w:szCs w:val="24"/>
              </w:rPr>
              <w:t xml:space="preserve"> </w:t>
            </w:r>
            <w:r w:rsidR="00D84BB2" w:rsidRPr="0096254B">
              <w:rPr>
                <w:b/>
                <w:sz w:val="24"/>
                <w:szCs w:val="24"/>
                <w:u w:val="single"/>
              </w:rPr>
              <w:t>TEKLİFİN ÖZÜ</w:t>
            </w:r>
            <w:r w:rsidR="00AF1A1B">
              <w:rPr>
                <w:b/>
                <w:sz w:val="24"/>
                <w:szCs w:val="24"/>
                <w:u w:val="single"/>
              </w:rPr>
              <w:t xml:space="preserve">          </w:t>
            </w:r>
            <w:r w:rsidR="00D84BB2" w:rsidRPr="0096254B">
              <w:rPr>
                <w:b/>
                <w:sz w:val="24"/>
                <w:szCs w:val="24"/>
                <w:u w:val="single"/>
              </w:rPr>
              <w:t>:</w:t>
            </w:r>
          </w:p>
          <w:p w14:paraId="2535070E" w14:textId="790E9208" w:rsidR="003134B1" w:rsidRDefault="0096254B" w:rsidP="001341FB">
            <w:pPr>
              <w:jc w:val="both"/>
              <w:rPr>
                <w:b/>
                <w:sz w:val="24"/>
                <w:szCs w:val="24"/>
              </w:rPr>
            </w:pPr>
            <w:r w:rsidRPr="0096254B">
              <w:rPr>
                <w:sz w:val="24"/>
                <w:szCs w:val="24"/>
              </w:rPr>
              <w:t xml:space="preserve">       </w:t>
            </w:r>
            <w:r w:rsidR="00AF1A1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41A00">
              <w:rPr>
                <w:sz w:val="24"/>
                <w:szCs w:val="24"/>
              </w:rPr>
              <w:t>Nisan</w:t>
            </w:r>
            <w:r w:rsidR="009370BB" w:rsidRPr="00A63B93">
              <w:rPr>
                <w:sz w:val="24"/>
                <w:szCs w:val="24"/>
              </w:rPr>
              <w:t xml:space="preserve"> ayı olağan toplantısının </w:t>
            </w:r>
            <w:r w:rsidRPr="00A63B93">
              <w:rPr>
                <w:sz w:val="24"/>
                <w:szCs w:val="24"/>
              </w:rPr>
              <w:t>0</w:t>
            </w:r>
            <w:r w:rsidR="00F41A00">
              <w:rPr>
                <w:sz w:val="24"/>
                <w:szCs w:val="24"/>
              </w:rPr>
              <w:t>6</w:t>
            </w:r>
            <w:r w:rsidR="00C24FED" w:rsidRPr="00A63B93">
              <w:rPr>
                <w:sz w:val="24"/>
                <w:szCs w:val="24"/>
              </w:rPr>
              <w:t>.0</w:t>
            </w:r>
            <w:r w:rsidR="00F41A00">
              <w:rPr>
                <w:sz w:val="24"/>
                <w:szCs w:val="24"/>
              </w:rPr>
              <w:t>4</w:t>
            </w:r>
            <w:r w:rsidR="009370BB" w:rsidRPr="00A63B93">
              <w:rPr>
                <w:sz w:val="24"/>
                <w:szCs w:val="24"/>
              </w:rPr>
              <w:t>.20</w:t>
            </w:r>
            <w:r w:rsidR="00412CC3" w:rsidRPr="00A63B93">
              <w:rPr>
                <w:sz w:val="24"/>
                <w:szCs w:val="24"/>
              </w:rPr>
              <w:t>2</w:t>
            </w:r>
            <w:r w:rsidR="00F919A6" w:rsidRPr="00A63B93">
              <w:rPr>
                <w:sz w:val="24"/>
                <w:szCs w:val="24"/>
              </w:rPr>
              <w:t>1</w:t>
            </w:r>
            <w:r w:rsidR="009370BB" w:rsidRPr="00A63B93">
              <w:rPr>
                <w:sz w:val="24"/>
                <w:szCs w:val="24"/>
              </w:rPr>
              <w:t xml:space="preserve"> tarihli </w:t>
            </w:r>
            <w:r w:rsidR="00F41A00">
              <w:rPr>
                <w:sz w:val="24"/>
                <w:szCs w:val="24"/>
              </w:rPr>
              <w:t>ikinci</w:t>
            </w:r>
            <w:r w:rsidR="009370BB" w:rsidRPr="00A63B93">
              <w:rPr>
                <w:sz w:val="24"/>
                <w:szCs w:val="24"/>
              </w:rPr>
              <w:t xml:space="preserve"> birleşiminde</w:t>
            </w:r>
            <w:r w:rsidR="00F165E6" w:rsidRPr="00A63B93">
              <w:rPr>
                <w:sz w:val="24"/>
                <w:szCs w:val="24"/>
              </w:rPr>
              <w:t xml:space="preserve"> </w:t>
            </w:r>
            <w:r w:rsidR="00F919A6" w:rsidRPr="00A63B93">
              <w:rPr>
                <w:sz w:val="24"/>
                <w:szCs w:val="24"/>
              </w:rPr>
              <w:t>müzakere edile</w:t>
            </w:r>
            <w:r w:rsidR="00AF1A1B">
              <w:rPr>
                <w:sz w:val="24"/>
                <w:szCs w:val="24"/>
              </w:rPr>
              <w:t xml:space="preserve">rek tüm İhtisas </w:t>
            </w:r>
            <w:r w:rsidR="009F2B59">
              <w:rPr>
                <w:sz w:val="24"/>
                <w:szCs w:val="24"/>
              </w:rPr>
              <w:t>Komisyonlarına</w:t>
            </w:r>
            <w:r w:rsidR="00AF1A1B">
              <w:rPr>
                <w:sz w:val="24"/>
                <w:szCs w:val="24"/>
              </w:rPr>
              <w:t xml:space="preserve"> havale edilen</w:t>
            </w:r>
            <w:r w:rsidR="001E55E9" w:rsidRPr="00A63B93">
              <w:rPr>
                <w:sz w:val="24"/>
                <w:szCs w:val="24"/>
              </w:rPr>
              <w:t>;</w:t>
            </w:r>
            <w:r w:rsidR="00884580" w:rsidRPr="00A63B93">
              <w:rPr>
                <w:sz w:val="24"/>
                <w:szCs w:val="24"/>
              </w:rPr>
              <w:t xml:space="preserve"> </w:t>
            </w:r>
            <w:r w:rsidR="00F41A00">
              <w:rPr>
                <w:sz w:val="24"/>
                <w:szCs w:val="24"/>
              </w:rPr>
              <w:t>y</w:t>
            </w:r>
            <w:r w:rsidR="00A63B93" w:rsidRPr="00A63B93">
              <w:rPr>
                <w:sz w:val="24"/>
                <w:szCs w:val="24"/>
              </w:rPr>
              <w:t>aklaşık %60’ı orman olan ve Türkiye’nin ilk canlı ağaç müzesine (Arboretum) ev sahipliği yapan ilimize bir Bonsai (Minyatür Ağaç) Müzesi kazandırılması için gerekli çalışmanın yapılması</w:t>
            </w:r>
            <w:r w:rsidR="004B4114" w:rsidRPr="00A63B93">
              <w:rPr>
                <w:sz w:val="24"/>
                <w:szCs w:val="24"/>
              </w:rPr>
              <w:t>.</w:t>
            </w:r>
            <w:r w:rsidR="007033D1" w:rsidRPr="00A63B93">
              <w:rPr>
                <w:b/>
                <w:sz w:val="24"/>
                <w:szCs w:val="24"/>
              </w:rPr>
              <w:t xml:space="preserve"> </w:t>
            </w:r>
          </w:p>
          <w:p w14:paraId="7E5C7288" w14:textId="7C091F2C" w:rsidR="003134B1" w:rsidRDefault="003134B1" w:rsidP="003134B1">
            <w:pPr>
              <w:jc w:val="both"/>
              <w:rPr>
                <w:sz w:val="24"/>
                <w:szCs w:val="24"/>
              </w:rPr>
            </w:pPr>
            <w:r>
              <w:rPr>
                <w:b/>
                <w:sz w:val="24"/>
                <w:szCs w:val="24"/>
              </w:rPr>
              <w:t xml:space="preserve">      </w:t>
            </w:r>
            <w:r w:rsidR="00AF1A1B">
              <w:rPr>
                <w:sz w:val="24"/>
                <w:szCs w:val="24"/>
              </w:rPr>
              <w:t xml:space="preserve">  </w:t>
            </w:r>
            <w:r>
              <w:rPr>
                <w:b/>
                <w:sz w:val="24"/>
                <w:szCs w:val="24"/>
                <w:u w:val="single"/>
              </w:rPr>
              <w:t>KOMİSYON GÖRÜŞÜ:</w:t>
            </w:r>
          </w:p>
          <w:p w14:paraId="2121DDA6" w14:textId="4979BB8C" w:rsidR="00B14CC8" w:rsidRPr="007D5270" w:rsidRDefault="00AF1A1B" w:rsidP="00B14CC8">
            <w:pPr>
              <w:jc w:val="both"/>
              <w:rPr>
                <w:rFonts w:eastAsia="+mn-ea"/>
                <w:color w:val="000000"/>
                <w:kern w:val="24"/>
                <w:sz w:val="24"/>
                <w:szCs w:val="24"/>
              </w:rPr>
            </w:pPr>
            <w:r>
              <w:rPr>
                <w:sz w:val="24"/>
                <w:szCs w:val="24"/>
              </w:rPr>
              <w:t xml:space="preserve">        </w:t>
            </w:r>
            <w:r w:rsidR="00B14CC8" w:rsidRPr="00604B8F">
              <w:rPr>
                <w:sz w:val="24"/>
                <w:szCs w:val="24"/>
              </w:rPr>
              <w:t xml:space="preserve">Kadıköy Belediye Başkanlığı </w:t>
            </w:r>
            <w:r w:rsidR="00B14CC8">
              <w:rPr>
                <w:sz w:val="24"/>
                <w:szCs w:val="24"/>
              </w:rPr>
              <w:t>kendi</w:t>
            </w:r>
            <w:r w:rsidR="00B14CC8" w:rsidRPr="00604B8F">
              <w:rPr>
                <w:sz w:val="24"/>
                <w:szCs w:val="24"/>
              </w:rPr>
              <w:t xml:space="preserve"> mülkiyetinde bulunan </w:t>
            </w:r>
            <w:r w:rsidR="00B14CC8">
              <w:rPr>
                <w:sz w:val="24"/>
                <w:szCs w:val="24"/>
              </w:rPr>
              <w:t xml:space="preserve">ve </w:t>
            </w:r>
            <w:r w:rsidR="00B14CC8" w:rsidRPr="00604B8F">
              <w:rPr>
                <w:sz w:val="24"/>
                <w:szCs w:val="24"/>
              </w:rPr>
              <w:t xml:space="preserve">imar planlarında “Belediye Hizmet Alanı (Sosyal ve Kültürel Tesis Alanı)” olarak planlanan </w:t>
            </w:r>
            <w:r w:rsidR="00B14CC8">
              <w:rPr>
                <w:sz w:val="24"/>
                <w:szCs w:val="24"/>
              </w:rPr>
              <w:t>426</w:t>
            </w:r>
            <w:r w:rsidR="00B14CC8" w:rsidRPr="00604B8F">
              <w:rPr>
                <w:sz w:val="24"/>
                <w:szCs w:val="24"/>
              </w:rPr>
              <w:t xml:space="preserve"> ada</w:t>
            </w:r>
            <w:r w:rsidR="00B14CC8">
              <w:rPr>
                <w:sz w:val="24"/>
                <w:szCs w:val="24"/>
              </w:rPr>
              <w:t>,</w:t>
            </w:r>
            <w:r w:rsidR="00B14CC8" w:rsidRPr="00604B8F">
              <w:rPr>
                <w:sz w:val="24"/>
                <w:szCs w:val="24"/>
              </w:rPr>
              <w:t xml:space="preserve"> </w:t>
            </w:r>
            <w:r w:rsidR="00B14CC8">
              <w:rPr>
                <w:sz w:val="24"/>
                <w:szCs w:val="24"/>
              </w:rPr>
              <w:t>2</w:t>
            </w:r>
            <w:r w:rsidR="00B14CC8" w:rsidRPr="00604B8F">
              <w:rPr>
                <w:sz w:val="24"/>
                <w:szCs w:val="24"/>
              </w:rPr>
              <w:t xml:space="preserve"> nolu parsel</w:t>
            </w:r>
            <w:r w:rsidR="00B14CC8">
              <w:rPr>
                <w:sz w:val="24"/>
                <w:szCs w:val="24"/>
              </w:rPr>
              <w:t xml:space="preserve">in 1000 m² lik kısmının </w:t>
            </w:r>
            <w:r w:rsidR="00B14CC8" w:rsidRPr="00604B8F">
              <w:rPr>
                <w:sz w:val="24"/>
                <w:szCs w:val="24"/>
              </w:rPr>
              <w:t xml:space="preserve">Bonsai Müzesi yapılması </w:t>
            </w:r>
            <w:r w:rsidR="00B14CC8">
              <w:rPr>
                <w:sz w:val="24"/>
                <w:szCs w:val="24"/>
              </w:rPr>
              <w:t>işinde kullanılmak üzere 25 yıllığına bedelsiz olarak tahsis edildiği görülmüş olup, y</w:t>
            </w:r>
            <w:r w:rsidR="00B14CC8" w:rsidRPr="00604B8F">
              <w:rPr>
                <w:sz w:val="24"/>
                <w:szCs w:val="24"/>
              </w:rPr>
              <w:t xml:space="preserve">aklaşık %60’ı orman olan ve Türkiye’nin ilk canlı ağaç müzesine (Arboretum) ev sahipliği yapan ilimize </w:t>
            </w:r>
            <w:r w:rsidR="00B14CC8" w:rsidRPr="007D5270">
              <w:rPr>
                <w:rFonts w:eastAsia="+mn-ea"/>
                <w:color w:val="000000"/>
                <w:kern w:val="24"/>
                <w:sz w:val="24"/>
                <w:szCs w:val="24"/>
              </w:rPr>
              <w:t xml:space="preserve">ideal </w:t>
            </w:r>
            <w:r w:rsidR="00B14CC8" w:rsidRPr="007D5270">
              <w:rPr>
                <w:sz w:val="24"/>
                <w:szCs w:val="24"/>
              </w:rPr>
              <w:t>bir Bonsai (Minyatür Ağaç) Müzesinin kazandırılması amacıyla,</w:t>
            </w:r>
            <w:r w:rsidR="00B14CC8" w:rsidRPr="007D5270">
              <w:rPr>
                <w:rFonts w:eastAsia="+mn-ea"/>
                <w:color w:val="000000"/>
                <w:kern w:val="24"/>
                <w:sz w:val="24"/>
                <w:szCs w:val="24"/>
              </w:rPr>
              <w:t xml:space="preserve"> teknik ve uzman personelin katılımıyla oluşturulan </w:t>
            </w:r>
            <w:r w:rsidR="00B14CC8">
              <w:rPr>
                <w:rFonts w:eastAsia="+mn-ea"/>
                <w:color w:val="000000"/>
                <w:kern w:val="24"/>
                <w:sz w:val="24"/>
                <w:szCs w:val="24"/>
              </w:rPr>
              <w:t>komisyon tarafından;</w:t>
            </w:r>
          </w:p>
          <w:p w14:paraId="73D585A4" w14:textId="24809A16" w:rsidR="00B14CC8" w:rsidRPr="0017741F" w:rsidRDefault="00B14CC8" w:rsidP="00B14CC8">
            <w:pPr>
              <w:jc w:val="both"/>
              <w:rPr>
                <w:sz w:val="24"/>
                <w:szCs w:val="24"/>
              </w:rPr>
            </w:pPr>
            <w:r>
              <w:rPr>
                <w:rFonts w:eastAsia="+mn-ea"/>
                <w:b/>
                <w:color w:val="000000"/>
                <w:kern w:val="24"/>
                <w:sz w:val="24"/>
                <w:szCs w:val="24"/>
              </w:rPr>
              <w:t xml:space="preserve">        </w:t>
            </w:r>
            <w:r w:rsidRPr="0017741F">
              <w:rPr>
                <w:rFonts w:eastAsia="+mn-ea"/>
                <w:color w:val="000000"/>
                <w:kern w:val="24"/>
                <w:sz w:val="24"/>
                <w:szCs w:val="24"/>
              </w:rPr>
              <w:t>27.09.2021 tarihinde Avrupa’</w:t>
            </w:r>
            <w:r>
              <w:rPr>
                <w:rFonts w:eastAsia="+mn-ea"/>
                <w:color w:val="000000"/>
                <w:kern w:val="24"/>
                <w:sz w:val="24"/>
                <w:szCs w:val="24"/>
              </w:rPr>
              <w:t>nın</w:t>
            </w:r>
            <w:r w:rsidRPr="0017741F">
              <w:rPr>
                <w:rFonts w:eastAsia="+mn-ea"/>
                <w:color w:val="000000"/>
                <w:kern w:val="24"/>
                <w:sz w:val="24"/>
                <w:szCs w:val="24"/>
              </w:rPr>
              <w:t xml:space="preserve"> Bonsai sanatında ve üretiminde en önde gelen ülkesi olan İspanya’nın Barcelona kentinde bulunan Barselona Doğa Bilimleri Müzesi bünyesindeki “Barselona Bonsai Collection”u ziyaret edilmiştir. Barselona merkezinde yer alan Müzenin toplam alanı 230.000 m² olup, içerisindeki Bonsai Kolleksiyonu alanı ise 4.000 m² dir. Bu müzede çalışmaları bulunan, İspanya ve Avrupa’da tanınan bir Bonsai sanatçısı olan Juan Jose Pardo Gomez tarafından, koleksiyon ve bonsai sanatı hakkında bilgilendirme yapılmıştır. Sn Gomez Bonsai de tür seçiminin önemi, iklim ve bitki ilişkisi, sulama suyun kalitesi, sulama yöntemleri, gübre çeşitleri, ekipmanları, ve tarzları hakkında önemli bilgilerini, tecrübelerini aktarmıştır. Bu koleksiyon Barsolona çevresinde, Bonsai sanat ve ticari olarak yapmak isteyen kişilere de öncülük etmiş, ziyaretçilerin burdan edindikleri bilgi ve tecrübeler Bonsai sektörünün oluşmasında önemli katkı sağlamıştır.</w:t>
            </w:r>
          </w:p>
          <w:p w14:paraId="5D3A35D0" w14:textId="0FBD8504" w:rsidR="00B14CC8" w:rsidRPr="0017741F" w:rsidRDefault="00B14CC8" w:rsidP="00B14CC8">
            <w:pPr>
              <w:pStyle w:val="NormalWeb"/>
              <w:spacing w:before="0" w:beforeAutospacing="0" w:after="0" w:afterAutospacing="0"/>
              <w:jc w:val="both"/>
            </w:pPr>
            <w:r w:rsidRPr="0017741F">
              <w:rPr>
                <w:rFonts w:eastAsia="+mn-ea"/>
                <w:color w:val="000000"/>
                <w:kern w:val="24"/>
              </w:rPr>
              <w:t xml:space="preserve">        Oluşturulan komisyon tarafından 28.09.2021 tarihinde Türkiye Cumhuriyeti Madrid Büyükelçiliği’nde Müsteşarımız Sn Yunus Emre BAYRAK ziyaret edilerek, İspanya’ya geliş amaçları hakkında bilgi verilmiş ve aynı gün İspanya’nın başkenti Madrid’in 35 km kuzey batısındaki  Galapagar şehirinde yer alan ve </w:t>
            </w:r>
            <w:r w:rsidRPr="0017741F">
              <w:rPr>
                <w:rFonts w:eastAsia="+mn-ea"/>
                <w:color w:val="333333"/>
                <w:kern w:val="24"/>
              </w:rPr>
              <w:t xml:space="preserve">Avrupa’nın en ünlü Bonsai Sanatçılarından Sn David Benavente’nin özel koleksiyonu olan </w:t>
            </w:r>
            <w:r w:rsidRPr="0017741F">
              <w:rPr>
                <w:rFonts w:eastAsia="+mn-ea"/>
                <w:color w:val="000000"/>
                <w:kern w:val="24"/>
              </w:rPr>
              <w:t>«</w:t>
            </w:r>
            <w:r w:rsidRPr="0017741F">
              <w:rPr>
                <w:rFonts w:eastAsia="+mn-ea"/>
                <w:color w:val="202124"/>
                <w:kern w:val="24"/>
                <w:lang w:val="pt-BR"/>
              </w:rPr>
              <w:t>David Benavente Estudio de Bonsai</w:t>
            </w:r>
            <w:r w:rsidRPr="0017741F">
              <w:rPr>
                <w:rFonts w:eastAsia="+mn-ea"/>
                <w:color w:val="202124"/>
                <w:kern w:val="24"/>
              </w:rPr>
              <w:t xml:space="preserve">» ziyaret edilmiştir. </w:t>
            </w:r>
            <w:r w:rsidRPr="0017741F">
              <w:rPr>
                <w:rFonts w:eastAsia="+mn-ea"/>
                <w:color w:val="333333"/>
                <w:kern w:val="24"/>
              </w:rPr>
              <w:t>David Benavente</w:t>
            </w:r>
            <w:r w:rsidRPr="0017741F">
              <w:rPr>
                <w:rFonts w:eastAsia="+mn-ea"/>
                <w:color w:val="202124"/>
                <w:kern w:val="24"/>
              </w:rPr>
              <w:t xml:space="preserve"> ilimizden giden heyet ile bizzat yakından ilgilenerek bilgilendirmede bulunmuş, ayrıca Avrupa’nın en prestijli Bonsai müzesi olan </w:t>
            </w:r>
            <w:r w:rsidRPr="0017741F">
              <w:rPr>
                <w:rFonts w:eastAsia="Calibri"/>
                <w:color w:val="000000"/>
                <w:kern w:val="24"/>
              </w:rPr>
              <w:t xml:space="preserve">«Luis Vallejo Bonsai Müzesi», Sn </w:t>
            </w:r>
            <w:r w:rsidRPr="0017741F">
              <w:rPr>
                <w:rFonts w:eastAsia="+mn-ea"/>
                <w:color w:val="000000"/>
                <w:kern w:val="24"/>
              </w:rPr>
              <w:t>Luis Vallejo tarafından</w:t>
            </w:r>
            <w:r w:rsidRPr="0017741F">
              <w:rPr>
                <w:rFonts w:eastAsia="+mn-ea"/>
                <w:color w:val="202124"/>
                <w:kern w:val="24"/>
              </w:rPr>
              <w:t xml:space="preserve"> heyetimiz ile birlikte gezilmiş, buradaki </w:t>
            </w:r>
            <w:r w:rsidRPr="0017741F">
              <w:rPr>
                <w:rFonts w:eastAsia="+mn-ea"/>
                <w:color w:val="000000"/>
                <w:kern w:val="24"/>
              </w:rPr>
              <w:t xml:space="preserve">Bonsai Kolleksiyonu 1.300 m² alan üzerinde kurulmuştur.  </w:t>
            </w:r>
          </w:p>
          <w:p w14:paraId="1D2F4C53" w14:textId="77777777" w:rsidR="00B14CC8" w:rsidRPr="0017741F" w:rsidRDefault="00B14CC8" w:rsidP="00B14CC8">
            <w:pPr>
              <w:pStyle w:val="NormalWeb"/>
              <w:spacing w:before="0" w:beforeAutospacing="0" w:after="0" w:afterAutospacing="0"/>
              <w:jc w:val="both"/>
              <w:rPr>
                <w:rFonts w:eastAsia="+mn-ea"/>
                <w:color w:val="000000"/>
                <w:kern w:val="24"/>
              </w:rPr>
            </w:pPr>
            <w:r w:rsidRPr="0017741F">
              <w:rPr>
                <w:rFonts w:eastAsia="+mn-ea"/>
                <w:color w:val="000000"/>
                <w:kern w:val="24"/>
              </w:rPr>
              <w:t xml:space="preserve">        İlimizden giden ekip </w:t>
            </w:r>
            <w:r w:rsidRPr="0017741F">
              <w:rPr>
                <w:rFonts w:eastAsia="+mn-ea"/>
                <w:color w:val="333333"/>
                <w:kern w:val="24"/>
              </w:rPr>
              <w:t xml:space="preserve">Sn David Benavente </w:t>
            </w:r>
            <w:r w:rsidRPr="0017741F">
              <w:rPr>
                <w:rFonts w:eastAsia="+mn-ea"/>
                <w:color w:val="000000"/>
                <w:kern w:val="24"/>
              </w:rPr>
              <w:t xml:space="preserve">tarafından karşılanarak, koleksiyon ve bonsai sanatı hakkında bizzat bilgilendirmede bulunmuş, </w:t>
            </w:r>
            <w:r w:rsidRPr="0017741F">
              <w:rPr>
                <w:rFonts w:eastAsia="+mn-ea"/>
                <w:color w:val="333333"/>
                <w:kern w:val="24"/>
              </w:rPr>
              <w:t xml:space="preserve">Sn David Benavente de </w:t>
            </w:r>
            <w:r w:rsidRPr="0017741F">
              <w:rPr>
                <w:rFonts w:eastAsia="+mn-ea"/>
                <w:color w:val="000000"/>
                <w:kern w:val="24"/>
              </w:rPr>
              <w:t>Bonsai saksı çeşitleri, tür seçiminin önemi, iklim ve bitki ilişkisi, sulama suyun kalitesi, sulama yöntemleri, gübre çeşitleri, ekipmanları, ve tarzları hakkında kendi yaklaşım ve deneyimlerini aktarmıştır.</w:t>
            </w:r>
          </w:p>
          <w:p w14:paraId="38808C1C" w14:textId="74A49349" w:rsidR="00B14CC8" w:rsidRPr="0017741F" w:rsidRDefault="00B14CC8" w:rsidP="00B14CC8">
            <w:pPr>
              <w:pStyle w:val="NormalWeb"/>
              <w:spacing w:before="0" w:beforeAutospacing="0" w:after="0" w:afterAutospacing="0"/>
              <w:jc w:val="both"/>
            </w:pPr>
            <w:r w:rsidRPr="0017741F">
              <w:rPr>
                <w:rFonts w:eastAsia="+mn-ea"/>
                <w:color w:val="000000"/>
                <w:kern w:val="24"/>
              </w:rPr>
              <w:t xml:space="preserve">        Bunun yanında Yalova’da kurulacak olan Bonsai Müzesi ile ilgili alanın büyüklüğü, sergileme tarzı, mimari ve peyzaj düzenlemesi konularında tavsiyelerde bulunmuş, ayrıca Yalova’da yapılması planlanan Bonsai Konferansı’na davetine katılmaktan büyük memnuniyet duyacağını bildirmiştir. Sn Benavente’nin atölye çalışmaları dünya genelinde büyük ilgi görmekte olup, eserleri ile Avrupa’nın büyük Bonsai sergilerinde önemli ödüller kazanmıştır. Ziyaret esnasında bu eserleri inceleme ve bilgi alma fırsatı da doğmuştur.</w:t>
            </w:r>
          </w:p>
          <w:p w14:paraId="2D42AFF1" w14:textId="68B3577F" w:rsidR="00B14CC8" w:rsidRPr="00734313" w:rsidRDefault="00B14CC8" w:rsidP="00B14CC8">
            <w:pPr>
              <w:pStyle w:val="NormalWeb"/>
              <w:spacing w:before="0" w:beforeAutospacing="0" w:after="0" w:afterAutospacing="0"/>
              <w:jc w:val="both"/>
              <w:rPr>
                <w:b/>
              </w:rPr>
            </w:pPr>
            <w:r w:rsidRPr="0017741F">
              <w:rPr>
                <w:rFonts w:eastAsia="+mn-ea"/>
                <w:color w:val="000000"/>
                <w:kern w:val="24"/>
              </w:rPr>
              <w:t xml:space="preserve">        Ayrıca 28.09.2021 tarihinde Madrid in 25 km kuzey doğusundaki Alcobendas  şehirinde bulunan «</w:t>
            </w:r>
            <w:r w:rsidRPr="0017741F">
              <w:rPr>
                <w:rFonts w:eastAsia="Calibri"/>
                <w:color w:val="000000"/>
                <w:kern w:val="24"/>
              </w:rPr>
              <w:t xml:space="preserve">Luis Vallejo Bonsái Museum» yani «Luis Vallejo Bonsai Müzesi» ilimizden giden </w:t>
            </w:r>
            <w:r w:rsidRPr="0017741F">
              <w:rPr>
                <w:rFonts w:eastAsia="Calibri"/>
                <w:color w:val="000000"/>
                <w:kern w:val="24"/>
              </w:rPr>
              <w:lastRenderedPageBreak/>
              <w:t xml:space="preserve">heyet tarafından ziyaret edilmiş, </w:t>
            </w:r>
            <w:r w:rsidRPr="0017741F">
              <w:rPr>
                <w:rFonts w:eastAsia="+mn-ea"/>
                <w:color w:val="000000"/>
                <w:kern w:val="24"/>
              </w:rPr>
              <w:t>Bonsai dünyasının önemli bir sanatçısı olan Luis Vallejo García-Mauriño tarafından, 1986 yılında kurulan ve Avrupa’da önemli bir yere sahip olan Müze hakkında Sn Vallejo tarafından heyetimiz bizzat bilgilendirilmiştir. Müzede, Japonya’nın en ünlü ustaları olan Saburo Kato, Masahiko Kimora, Urişibata, Kunio Kobayaşi’nin eserleri bulunmaktadır. Bu eserler ve eski İspanya Başbakanı Felipe Gonzalez’inde bizzat üzerinde çalıştığı akça ağaç hakkında da bilgi edinmiştir. Dünya genelinde önemli isimler, Bonsai örneklerini görmek için müzeyi ziyaret etmektedir. Sn Vallejo, 1986 yılında kurulan bu müzenin artık yetersiz kalması nedeniyle yenileme ve genişleme planları olduğunu belirtmiş, Yalova’da yeni kurulacak olan Bonsai müzesi fikrinden son derece memnun olduğu ve müzemiz için tavsiyelerde bulunduğu ve ilerleyen zamanlarda işbirliği yapabileceğini belirtmiştir.</w:t>
            </w:r>
          </w:p>
          <w:p w14:paraId="72646BF7" w14:textId="77777777" w:rsidR="00B14CC8" w:rsidRPr="00604B8F" w:rsidRDefault="00B14CC8" w:rsidP="00B14CC8">
            <w:pPr>
              <w:ind w:firstLine="426"/>
              <w:jc w:val="both"/>
              <w:rPr>
                <w:sz w:val="24"/>
                <w:szCs w:val="24"/>
              </w:rPr>
            </w:pPr>
            <w:r>
              <w:rPr>
                <w:rFonts w:eastAsia="+mn-ea"/>
                <w:color w:val="000000"/>
                <w:kern w:val="24"/>
                <w:sz w:val="24"/>
                <w:szCs w:val="24"/>
              </w:rPr>
              <w:t xml:space="preserve">Böylece ilimizde kurulması planlanan </w:t>
            </w:r>
            <w:r w:rsidRPr="00814B44">
              <w:rPr>
                <w:rFonts w:eastAsia="+mn-ea"/>
                <w:color w:val="000000"/>
                <w:kern w:val="24"/>
                <w:sz w:val="24"/>
                <w:szCs w:val="24"/>
              </w:rPr>
              <w:t xml:space="preserve">Bonsai Müzesi </w:t>
            </w:r>
            <w:r>
              <w:rPr>
                <w:rFonts w:eastAsia="+mn-ea"/>
                <w:color w:val="000000"/>
                <w:kern w:val="24"/>
                <w:sz w:val="24"/>
                <w:szCs w:val="24"/>
              </w:rPr>
              <w:t>hakkın</w:t>
            </w:r>
            <w:r w:rsidRPr="00814B44">
              <w:rPr>
                <w:rFonts w:eastAsia="+mn-ea"/>
                <w:color w:val="000000"/>
                <w:kern w:val="24"/>
                <w:sz w:val="24"/>
                <w:szCs w:val="24"/>
              </w:rPr>
              <w:t>da</w:t>
            </w:r>
            <w:r>
              <w:rPr>
                <w:rFonts w:eastAsia="+mn-ea"/>
                <w:color w:val="000000"/>
                <w:kern w:val="24"/>
                <w:sz w:val="24"/>
                <w:szCs w:val="24"/>
              </w:rPr>
              <w:t xml:space="preserve"> bilgi alış verişinde bulunmak ve Bonsai Müzelerini yerinde incelemek amacıyla oluşturulan komisyon tarafından İspanya’nın Barcelona ve Madrid kentlerinde yapılan geziler sonucunda </w:t>
            </w:r>
            <w:r>
              <w:rPr>
                <w:sz w:val="24"/>
                <w:szCs w:val="24"/>
              </w:rPr>
              <w:t xml:space="preserve">tespit </w:t>
            </w:r>
            <w:r w:rsidRPr="00604B8F">
              <w:rPr>
                <w:sz w:val="24"/>
                <w:szCs w:val="24"/>
              </w:rPr>
              <w:t>e</w:t>
            </w:r>
            <w:r>
              <w:rPr>
                <w:sz w:val="24"/>
                <w:szCs w:val="24"/>
              </w:rPr>
              <w:t>d</w:t>
            </w:r>
            <w:r w:rsidRPr="00604B8F">
              <w:rPr>
                <w:sz w:val="24"/>
                <w:szCs w:val="24"/>
              </w:rPr>
              <w:t>ile</w:t>
            </w:r>
            <w:r>
              <w:rPr>
                <w:sz w:val="24"/>
                <w:szCs w:val="24"/>
              </w:rPr>
              <w:t>n</w:t>
            </w:r>
            <w:r w:rsidRPr="00604B8F">
              <w:rPr>
                <w:sz w:val="24"/>
                <w:szCs w:val="24"/>
              </w:rPr>
              <w:t xml:space="preserve"> </w:t>
            </w:r>
            <w:r>
              <w:rPr>
                <w:sz w:val="24"/>
                <w:szCs w:val="24"/>
              </w:rPr>
              <w:t xml:space="preserve">alternatifli </w:t>
            </w:r>
            <w:r w:rsidRPr="00604B8F">
              <w:rPr>
                <w:sz w:val="24"/>
                <w:szCs w:val="24"/>
              </w:rPr>
              <w:t>örnek projeler</w:t>
            </w:r>
            <w:r>
              <w:rPr>
                <w:sz w:val="24"/>
                <w:szCs w:val="24"/>
              </w:rPr>
              <w:t>den uygun olanının uygulanması için,</w:t>
            </w:r>
            <w:r w:rsidRPr="00604B8F">
              <w:rPr>
                <w:sz w:val="24"/>
                <w:szCs w:val="24"/>
              </w:rPr>
              <w:t xml:space="preserve"> 5302 sa</w:t>
            </w:r>
            <w:r>
              <w:rPr>
                <w:sz w:val="24"/>
                <w:szCs w:val="24"/>
              </w:rPr>
              <w:t>yılı İl Özel İdaresi Kanunun 64’üncü</w:t>
            </w:r>
            <w:r w:rsidRPr="00604B8F">
              <w:rPr>
                <w:sz w:val="24"/>
                <w:szCs w:val="24"/>
              </w:rPr>
              <w:t xml:space="preserve"> maddesi ve </w:t>
            </w:r>
            <w:r>
              <w:rPr>
                <w:sz w:val="24"/>
                <w:szCs w:val="24"/>
              </w:rPr>
              <w:t xml:space="preserve">5393 sayılı </w:t>
            </w:r>
            <w:r w:rsidRPr="00604B8F">
              <w:rPr>
                <w:sz w:val="24"/>
                <w:szCs w:val="24"/>
              </w:rPr>
              <w:t>Belediye Kanunun 75</w:t>
            </w:r>
            <w:r>
              <w:rPr>
                <w:sz w:val="24"/>
                <w:szCs w:val="24"/>
              </w:rPr>
              <w:t>’inci</w:t>
            </w:r>
            <w:r w:rsidRPr="00604B8F">
              <w:rPr>
                <w:sz w:val="24"/>
                <w:szCs w:val="24"/>
              </w:rPr>
              <w:t xml:space="preserve"> maddesi kapsamında </w:t>
            </w:r>
            <w:r>
              <w:rPr>
                <w:sz w:val="24"/>
                <w:szCs w:val="24"/>
              </w:rPr>
              <w:t xml:space="preserve">yapılacak protokol çerçevesinde </w:t>
            </w:r>
            <w:r w:rsidRPr="00604B8F">
              <w:rPr>
                <w:sz w:val="24"/>
                <w:szCs w:val="24"/>
              </w:rPr>
              <w:t>Kadıköy Belediyesi ile ortak</w:t>
            </w:r>
            <w:r>
              <w:rPr>
                <w:sz w:val="24"/>
                <w:szCs w:val="24"/>
              </w:rPr>
              <w:t xml:space="preserve"> proje çalışması yapılması, </w:t>
            </w:r>
            <w:r w:rsidRPr="00604B8F">
              <w:rPr>
                <w:sz w:val="24"/>
                <w:szCs w:val="24"/>
              </w:rPr>
              <w:t>protokol</w:t>
            </w:r>
            <w:r>
              <w:rPr>
                <w:sz w:val="24"/>
                <w:szCs w:val="24"/>
              </w:rPr>
              <w:t>ün</w:t>
            </w:r>
            <w:r w:rsidRPr="00604B8F">
              <w:rPr>
                <w:sz w:val="24"/>
                <w:szCs w:val="24"/>
              </w:rPr>
              <w:t xml:space="preserve"> </w:t>
            </w:r>
            <w:r>
              <w:rPr>
                <w:sz w:val="24"/>
                <w:szCs w:val="24"/>
              </w:rPr>
              <w:t>yapılması için İ</w:t>
            </w:r>
            <w:r w:rsidRPr="00604B8F">
              <w:rPr>
                <w:sz w:val="24"/>
                <w:szCs w:val="24"/>
              </w:rPr>
              <w:t>dareye yetki verilmesi</w:t>
            </w:r>
            <w:r>
              <w:rPr>
                <w:sz w:val="24"/>
                <w:szCs w:val="24"/>
              </w:rPr>
              <w:t xml:space="preserve"> ve bütün bu çalışmaların neticesinin bir rapor halinde meclise sunulması için komisyonumuza süre verilmesi </w:t>
            </w:r>
            <w:r w:rsidRPr="00604B8F">
              <w:rPr>
                <w:sz w:val="24"/>
                <w:szCs w:val="24"/>
              </w:rPr>
              <w:t>hususunu İl Genel Meclisin takdirine arz ve talep ederiz.</w:t>
            </w:r>
          </w:p>
          <w:p w14:paraId="312EA15D" w14:textId="118EE482" w:rsidR="00AF1A1B" w:rsidRPr="00AF1A1B" w:rsidRDefault="00AF1A1B" w:rsidP="00AF1A1B">
            <w:pPr>
              <w:jc w:val="both"/>
              <w:rPr>
                <w:sz w:val="24"/>
                <w:szCs w:val="24"/>
              </w:rPr>
            </w:pPr>
          </w:p>
          <w:p w14:paraId="706F85B9" w14:textId="5D34E218" w:rsidR="003F2816" w:rsidRPr="0096254B" w:rsidRDefault="006D74DC" w:rsidP="003F2816">
            <w:pPr>
              <w:jc w:val="both"/>
              <w:rPr>
                <w:sz w:val="24"/>
                <w:szCs w:val="24"/>
              </w:rPr>
            </w:pPr>
            <w:r>
              <w:rPr>
                <w:b/>
                <w:sz w:val="24"/>
                <w:szCs w:val="24"/>
              </w:rPr>
              <w:t xml:space="preserve">      </w:t>
            </w:r>
            <w:r w:rsidR="00AF1A1B">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AF1A1B">
              <w:rPr>
                <w:b/>
                <w:sz w:val="24"/>
                <w:szCs w:val="24"/>
                <w:u w:val="single"/>
              </w:rPr>
              <w:t xml:space="preserve">           </w:t>
            </w:r>
            <w:r w:rsidR="007033D1" w:rsidRPr="0096254B">
              <w:rPr>
                <w:b/>
                <w:sz w:val="24"/>
                <w:szCs w:val="24"/>
                <w:u w:val="single"/>
              </w:rPr>
              <w:t>:</w:t>
            </w:r>
          </w:p>
          <w:p w14:paraId="0169FA27" w14:textId="39171F56" w:rsidR="003134B1" w:rsidRPr="00C80140" w:rsidRDefault="003F2816" w:rsidP="003134B1">
            <w:pPr>
              <w:pStyle w:val="NormalWeb"/>
              <w:shd w:val="clear" w:color="auto" w:fill="FFFFFF"/>
              <w:spacing w:before="0" w:beforeAutospacing="0" w:after="0" w:afterAutospacing="0" w:line="200" w:lineRule="atLeast"/>
              <w:jc w:val="both"/>
              <w:textAlignment w:val="baseline"/>
            </w:pPr>
            <w:r w:rsidRPr="00F919A6">
              <w:t xml:space="preserve">      </w:t>
            </w:r>
            <w:r w:rsidR="00AF1A1B">
              <w:t xml:space="preserve"> </w:t>
            </w:r>
            <w:r w:rsidRPr="00F919A6">
              <w:t xml:space="preserve"> </w:t>
            </w:r>
            <w:r w:rsidR="00BE6C74" w:rsidRPr="00F919A6">
              <w:t>İl Genel Meclisinin 20</w:t>
            </w:r>
            <w:r w:rsidR="005376DD" w:rsidRPr="00F919A6">
              <w:t>21</w:t>
            </w:r>
            <w:r w:rsidR="00BE6C74" w:rsidRPr="00F919A6">
              <w:t xml:space="preserve"> yılı </w:t>
            </w:r>
            <w:r w:rsidR="00D80277">
              <w:t xml:space="preserve">Ekim </w:t>
            </w:r>
            <w:r w:rsidR="003134B1" w:rsidRPr="003134B1">
              <w:t xml:space="preserve"> ayı</w:t>
            </w:r>
            <w:r w:rsidR="00BE6C74" w:rsidRPr="00F919A6">
              <w:t xml:space="preserve"> olağan toplantısının </w:t>
            </w:r>
            <w:r w:rsidR="00D80277">
              <w:t>06</w:t>
            </w:r>
            <w:r w:rsidR="00BE6C74" w:rsidRPr="003134B1">
              <w:t>.</w:t>
            </w:r>
            <w:r w:rsidR="00D80277">
              <w:t>10</w:t>
            </w:r>
            <w:r w:rsidR="00BE6C74" w:rsidRPr="00F919A6">
              <w:t>.202</w:t>
            </w:r>
            <w:r w:rsidR="005376DD" w:rsidRPr="00F919A6">
              <w:t>1</w:t>
            </w:r>
            <w:r w:rsidR="00BE6C74" w:rsidRPr="00F919A6">
              <w:t xml:space="preserve"> tarihli </w:t>
            </w:r>
            <w:r w:rsidR="00AF1A1B">
              <w:t>üçüncü</w:t>
            </w:r>
            <w:r w:rsidR="00BE6C74" w:rsidRPr="00F919A6">
              <w:t xml:space="preserve"> birleşiminde yapılan müzakereler neticesinde</w:t>
            </w:r>
            <w:r w:rsidR="00AF1A1B">
              <w:t>, komisyon raporlarında belirtildiği gibi</w:t>
            </w:r>
            <w:r w:rsidR="00F41A00">
              <w:t>;</w:t>
            </w:r>
            <w:r w:rsidR="00D10F7C" w:rsidRPr="00F919A6">
              <w:t xml:space="preserve"> </w:t>
            </w:r>
            <w:r w:rsidR="00D80277">
              <w:rPr>
                <w:rFonts w:eastAsia="+mn-ea"/>
                <w:color w:val="000000"/>
                <w:kern w:val="24"/>
              </w:rPr>
              <w:t xml:space="preserve">ilimizde kurulması planlanan </w:t>
            </w:r>
            <w:r w:rsidR="00D80277" w:rsidRPr="00814B44">
              <w:rPr>
                <w:rFonts w:eastAsia="+mn-ea"/>
                <w:color w:val="000000"/>
                <w:kern w:val="24"/>
              </w:rPr>
              <w:t xml:space="preserve">Bonsai Müzesi </w:t>
            </w:r>
            <w:r w:rsidR="00D80277">
              <w:rPr>
                <w:rFonts w:eastAsia="+mn-ea"/>
                <w:color w:val="000000"/>
                <w:kern w:val="24"/>
              </w:rPr>
              <w:t>hakkın</w:t>
            </w:r>
            <w:r w:rsidR="00D80277" w:rsidRPr="00814B44">
              <w:rPr>
                <w:rFonts w:eastAsia="+mn-ea"/>
                <w:color w:val="000000"/>
                <w:kern w:val="24"/>
              </w:rPr>
              <w:t>da</w:t>
            </w:r>
            <w:r w:rsidR="00D80277">
              <w:rPr>
                <w:rFonts w:eastAsia="+mn-ea"/>
                <w:color w:val="000000"/>
                <w:kern w:val="24"/>
              </w:rPr>
              <w:t xml:space="preserve"> bilgi alış verişinde bulunmak ve Bonsai Müzelerini yerinde incelemek amacıyla oluşturulan komisyon tarafından İspanya’nın Barcelona ve Madrid kentlerinde yapılan geziler sonucunda </w:t>
            </w:r>
            <w:r w:rsidR="00D80277">
              <w:t xml:space="preserve">alternatifli </w:t>
            </w:r>
            <w:r w:rsidR="00D80277" w:rsidRPr="00604B8F">
              <w:t>örnek projeler</w:t>
            </w:r>
            <w:r w:rsidR="007367A2">
              <w:t xml:space="preserve"> tespit edilmiş olup,</w:t>
            </w:r>
            <w:r w:rsidR="00D80277">
              <w:t xml:space="preserve"> </w:t>
            </w:r>
            <w:r w:rsidR="007367A2" w:rsidRPr="00604B8F">
              <w:t xml:space="preserve">Kadıköy Belediye Başkanlığı </w:t>
            </w:r>
            <w:r w:rsidR="007367A2">
              <w:t>tarafından</w:t>
            </w:r>
            <w:r w:rsidR="007367A2" w:rsidRPr="00604B8F">
              <w:t xml:space="preserve"> </w:t>
            </w:r>
            <w:r w:rsidR="007367A2">
              <w:t xml:space="preserve">Bonsai Müzesi yapılmak üzere tahsis edilen ve belediye </w:t>
            </w:r>
            <w:r w:rsidR="007367A2" w:rsidRPr="00604B8F">
              <w:t xml:space="preserve">imar planlarında “Belediye Hizmet Alanı (Sosyal ve Kültürel Tesis Alanı)” olarak planlanan </w:t>
            </w:r>
            <w:r w:rsidR="007367A2">
              <w:t>426</w:t>
            </w:r>
            <w:r w:rsidR="007367A2" w:rsidRPr="00604B8F">
              <w:t xml:space="preserve"> ada</w:t>
            </w:r>
            <w:r w:rsidR="007367A2">
              <w:t>,</w:t>
            </w:r>
            <w:r w:rsidR="007367A2" w:rsidRPr="00604B8F">
              <w:t xml:space="preserve"> </w:t>
            </w:r>
            <w:r w:rsidR="007367A2">
              <w:t>2</w:t>
            </w:r>
            <w:r w:rsidR="007367A2" w:rsidRPr="00604B8F">
              <w:t xml:space="preserve"> nolu parsel</w:t>
            </w:r>
            <w:r w:rsidR="007367A2">
              <w:t>in 1000 m² lik kısmında</w:t>
            </w:r>
            <w:r w:rsidR="0028297F">
              <w:t xml:space="preserve"> söz konusu alternatifli </w:t>
            </w:r>
            <w:r w:rsidR="0028297F" w:rsidRPr="00604B8F">
              <w:t>örnek projeler</w:t>
            </w:r>
            <w:r w:rsidR="0028297F">
              <w:t xml:space="preserve">den uygun olanının </w:t>
            </w:r>
            <w:r w:rsidR="00D80277">
              <w:t xml:space="preserve">uygulanması </w:t>
            </w:r>
            <w:r w:rsidR="0028297F">
              <w:t>amacıyla</w:t>
            </w:r>
            <w:r w:rsidR="00D80277">
              <w:t>,</w:t>
            </w:r>
            <w:r w:rsidR="00D80277" w:rsidRPr="00604B8F">
              <w:t xml:space="preserve"> 5302 sa</w:t>
            </w:r>
            <w:r w:rsidR="00D80277">
              <w:t>yılı İl Özel İdaresi Kanunun 64’üncü</w:t>
            </w:r>
            <w:r w:rsidR="00D80277" w:rsidRPr="00604B8F">
              <w:t xml:space="preserve"> maddesi ve </w:t>
            </w:r>
            <w:r w:rsidR="00D80277">
              <w:t xml:space="preserve">5393 sayılı </w:t>
            </w:r>
            <w:r w:rsidR="00D80277" w:rsidRPr="00604B8F">
              <w:t>Belediye Kanunun 75</w:t>
            </w:r>
            <w:r w:rsidR="00D80277">
              <w:t>’inci</w:t>
            </w:r>
            <w:r w:rsidR="00D80277" w:rsidRPr="00604B8F">
              <w:t xml:space="preserve"> maddesi kapsamında </w:t>
            </w:r>
            <w:r w:rsidR="00D80277">
              <w:t xml:space="preserve">yapılacak protokol çerçevesinde </w:t>
            </w:r>
            <w:r w:rsidR="00D80277" w:rsidRPr="00604B8F">
              <w:t>Kadıköy Belediyesi ile ortak</w:t>
            </w:r>
            <w:r w:rsidR="00D80277">
              <w:t xml:space="preserve"> proje çalışması yapılması, </w:t>
            </w:r>
            <w:r w:rsidR="00D80277" w:rsidRPr="00604B8F">
              <w:t>protokol</w:t>
            </w:r>
            <w:r w:rsidR="00D80277">
              <w:t>ün</w:t>
            </w:r>
            <w:r w:rsidR="00D80277" w:rsidRPr="00604B8F">
              <w:t xml:space="preserve"> </w:t>
            </w:r>
            <w:r w:rsidR="00D80277">
              <w:t>yapılması için İ</w:t>
            </w:r>
            <w:r w:rsidR="00D80277" w:rsidRPr="00604B8F">
              <w:t>dareye yetki verilmesi</w:t>
            </w:r>
            <w:r w:rsidR="00D80277">
              <w:t xml:space="preserve"> ve bütün bu çalışmaların netic</w:t>
            </w:r>
            <w:r w:rsidR="00B14CC8">
              <w:t>esinin bir rapor halinde meclisin</w:t>
            </w:r>
            <w:r w:rsidR="00D80277">
              <w:t xml:space="preserve"> </w:t>
            </w:r>
            <w:r w:rsidR="00B14CC8">
              <w:t xml:space="preserve">bilgisine </w:t>
            </w:r>
            <w:r w:rsidR="00D80277">
              <w:t xml:space="preserve">sunulması için komisyonlara süre verilmesi </w:t>
            </w:r>
            <w:r w:rsidR="003134B1" w:rsidRPr="00C80140">
              <w:t>hususu işaretle oylandı ve oybirliğiyle kabul edildi.</w:t>
            </w:r>
          </w:p>
          <w:p w14:paraId="13733BC9" w14:textId="77777777" w:rsidR="0070051A" w:rsidRPr="000E3888" w:rsidRDefault="0070051A" w:rsidP="000A0E7E">
            <w:pPr>
              <w:pStyle w:val="NormalWeb"/>
              <w:shd w:val="clear" w:color="auto" w:fill="FFFFFF"/>
              <w:spacing w:before="0" w:beforeAutospacing="0" w:after="0" w:afterAutospacing="0" w:line="200" w:lineRule="atLeast"/>
              <w:jc w:val="both"/>
              <w:textAlignment w:val="baseline"/>
              <w:rPr>
                <w:b/>
                <w:sz w:val="16"/>
                <w:szCs w:val="16"/>
              </w:rPr>
            </w:pPr>
          </w:p>
          <w:p w14:paraId="46C95AE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35B0EAF8" w14:textId="77777777" w:rsidR="00AA2441" w:rsidRPr="00B14CC8" w:rsidRDefault="00AA2441" w:rsidP="0001177E">
            <w:pPr>
              <w:rPr>
                <w:sz w:val="24"/>
                <w:szCs w:val="24"/>
              </w:rPr>
            </w:pPr>
          </w:p>
          <w:p w14:paraId="04CDE276" w14:textId="77777777" w:rsidR="00B14CC8" w:rsidRPr="00B14CC8" w:rsidRDefault="00B14CC8" w:rsidP="0001177E">
            <w:pPr>
              <w:rPr>
                <w:sz w:val="24"/>
                <w:szCs w:val="24"/>
              </w:rPr>
            </w:pPr>
            <w:bookmarkStart w:id="0" w:name="_GoBack"/>
            <w:bookmarkEnd w:id="0"/>
          </w:p>
          <w:p w14:paraId="025A127A" w14:textId="77777777" w:rsidR="00AA2441" w:rsidRPr="00B14CC8" w:rsidRDefault="00AA2441" w:rsidP="0001177E">
            <w:pPr>
              <w:rPr>
                <w:sz w:val="24"/>
                <w:szCs w:val="24"/>
              </w:rPr>
            </w:pPr>
          </w:p>
          <w:tbl>
            <w:tblPr>
              <w:tblW w:w="8890" w:type="dxa"/>
              <w:tblLayout w:type="fixed"/>
              <w:tblLook w:val="01E0" w:firstRow="1" w:lastRow="1" w:firstColumn="1" w:lastColumn="1" w:noHBand="0" w:noVBand="0"/>
            </w:tblPr>
            <w:tblGrid>
              <w:gridCol w:w="3208"/>
              <w:gridCol w:w="2805"/>
              <w:gridCol w:w="2877"/>
            </w:tblGrid>
            <w:tr w:rsidR="00257898" w:rsidRPr="0096254B" w14:paraId="2E7DE30F" w14:textId="77777777" w:rsidTr="00AF1A1B">
              <w:trPr>
                <w:trHeight w:val="270"/>
              </w:trPr>
              <w:tc>
                <w:tcPr>
                  <w:tcW w:w="3208" w:type="dxa"/>
                </w:tcPr>
                <w:p w14:paraId="548374DD" w14:textId="28A12913" w:rsidR="00257898" w:rsidRPr="00236BBD" w:rsidRDefault="00257898" w:rsidP="00257898">
                  <w:pPr>
                    <w:jc w:val="center"/>
                    <w:rPr>
                      <w:sz w:val="24"/>
                      <w:szCs w:val="24"/>
                    </w:rPr>
                  </w:pPr>
                  <w:r>
                    <w:rPr>
                      <w:sz w:val="24"/>
                      <w:szCs w:val="24"/>
                    </w:rPr>
                    <w:t>(İmza)</w:t>
                  </w:r>
                </w:p>
              </w:tc>
              <w:tc>
                <w:tcPr>
                  <w:tcW w:w="2805" w:type="dxa"/>
                </w:tcPr>
                <w:p w14:paraId="52271203" w14:textId="49B17559" w:rsidR="00257898" w:rsidRPr="00236BBD" w:rsidRDefault="00257898" w:rsidP="00257898">
                  <w:pPr>
                    <w:jc w:val="center"/>
                    <w:rPr>
                      <w:sz w:val="24"/>
                      <w:szCs w:val="24"/>
                    </w:rPr>
                  </w:pPr>
                  <w:r>
                    <w:rPr>
                      <w:sz w:val="24"/>
                      <w:szCs w:val="24"/>
                    </w:rPr>
                    <w:t>(İmza)</w:t>
                  </w:r>
                </w:p>
              </w:tc>
              <w:tc>
                <w:tcPr>
                  <w:tcW w:w="2877" w:type="dxa"/>
                </w:tcPr>
                <w:p w14:paraId="3FEAD1C2" w14:textId="37EFC10F" w:rsidR="00257898" w:rsidRPr="00236BBD" w:rsidRDefault="00257898" w:rsidP="00257898">
                  <w:pPr>
                    <w:jc w:val="center"/>
                    <w:rPr>
                      <w:sz w:val="24"/>
                      <w:szCs w:val="24"/>
                    </w:rPr>
                  </w:pPr>
                  <w:r>
                    <w:rPr>
                      <w:sz w:val="24"/>
                      <w:szCs w:val="24"/>
                    </w:rPr>
                    <w:t>(İmza)</w:t>
                  </w:r>
                </w:p>
              </w:tc>
            </w:tr>
            <w:tr w:rsidR="00A63B93" w:rsidRPr="0096254B" w14:paraId="7FCFAEF1" w14:textId="77777777" w:rsidTr="00AF1A1B">
              <w:trPr>
                <w:trHeight w:val="255"/>
              </w:trPr>
              <w:tc>
                <w:tcPr>
                  <w:tcW w:w="3208" w:type="dxa"/>
                  <w:hideMark/>
                </w:tcPr>
                <w:p w14:paraId="2E7C7949" w14:textId="77777777" w:rsidR="00A63B93" w:rsidRDefault="006E66CE" w:rsidP="00A63B93">
                  <w:pPr>
                    <w:jc w:val="center"/>
                    <w:rPr>
                      <w:sz w:val="24"/>
                      <w:szCs w:val="24"/>
                    </w:rPr>
                  </w:pPr>
                  <w:r>
                    <w:rPr>
                      <w:sz w:val="24"/>
                      <w:szCs w:val="24"/>
                    </w:rPr>
                    <w:t>Hasan SOYGÜZEL</w:t>
                  </w:r>
                </w:p>
              </w:tc>
              <w:tc>
                <w:tcPr>
                  <w:tcW w:w="2805" w:type="dxa"/>
                  <w:hideMark/>
                </w:tcPr>
                <w:p w14:paraId="7845C041" w14:textId="40D7DB50" w:rsidR="00A63B93" w:rsidRDefault="00DD556C" w:rsidP="00A63B93">
                  <w:pPr>
                    <w:jc w:val="center"/>
                    <w:rPr>
                      <w:sz w:val="24"/>
                      <w:szCs w:val="24"/>
                    </w:rPr>
                  </w:pPr>
                  <w:r>
                    <w:rPr>
                      <w:sz w:val="24"/>
                      <w:szCs w:val="24"/>
                    </w:rPr>
                    <w:t>Resul ÇİFTÇİ</w:t>
                  </w:r>
                </w:p>
              </w:tc>
              <w:tc>
                <w:tcPr>
                  <w:tcW w:w="2877" w:type="dxa"/>
                  <w:hideMark/>
                </w:tcPr>
                <w:p w14:paraId="26ED7C8B" w14:textId="77777777" w:rsidR="00A63B93" w:rsidRDefault="00A63B93" w:rsidP="00A63B93">
                  <w:pPr>
                    <w:jc w:val="center"/>
                    <w:rPr>
                      <w:sz w:val="24"/>
                      <w:szCs w:val="24"/>
                    </w:rPr>
                  </w:pPr>
                  <w:r>
                    <w:rPr>
                      <w:sz w:val="24"/>
                      <w:szCs w:val="24"/>
                    </w:rPr>
                    <w:t>İsmail AKAR</w:t>
                  </w:r>
                </w:p>
              </w:tc>
            </w:tr>
            <w:tr w:rsidR="00A63B93" w:rsidRPr="0096254B" w14:paraId="7FB0FC99" w14:textId="77777777" w:rsidTr="00AF1A1B">
              <w:trPr>
                <w:trHeight w:val="270"/>
              </w:trPr>
              <w:tc>
                <w:tcPr>
                  <w:tcW w:w="3208" w:type="dxa"/>
                  <w:hideMark/>
                </w:tcPr>
                <w:p w14:paraId="5D775A92" w14:textId="77777777" w:rsidR="00A63B93" w:rsidRDefault="006E66CE" w:rsidP="006E66CE">
                  <w:pPr>
                    <w:jc w:val="center"/>
                    <w:rPr>
                      <w:sz w:val="24"/>
                      <w:szCs w:val="24"/>
                    </w:rPr>
                  </w:pPr>
                  <w:r>
                    <w:rPr>
                      <w:sz w:val="24"/>
                      <w:szCs w:val="24"/>
                    </w:rPr>
                    <w:t>İl Genel Meclis Başkanı</w:t>
                  </w:r>
                </w:p>
              </w:tc>
              <w:tc>
                <w:tcPr>
                  <w:tcW w:w="2805" w:type="dxa"/>
                  <w:hideMark/>
                </w:tcPr>
                <w:p w14:paraId="46DA792B" w14:textId="77777777" w:rsidR="00A63B93" w:rsidRDefault="00A63B93" w:rsidP="00A63B93">
                  <w:pPr>
                    <w:jc w:val="center"/>
                    <w:rPr>
                      <w:sz w:val="24"/>
                      <w:szCs w:val="24"/>
                    </w:rPr>
                  </w:pPr>
                  <w:r>
                    <w:rPr>
                      <w:sz w:val="24"/>
                      <w:szCs w:val="24"/>
                    </w:rPr>
                    <w:t>Katip Üye</w:t>
                  </w:r>
                </w:p>
              </w:tc>
              <w:tc>
                <w:tcPr>
                  <w:tcW w:w="2877" w:type="dxa"/>
                  <w:hideMark/>
                </w:tcPr>
                <w:p w14:paraId="46673033" w14:textId="77777777" w:rsidR="00A63B93" w:rsidRDefault="00A63B93" w:rsidP="00A63B93">
                  <w:pPr>
                    <w:jc w:val="center"/>
                    <w:rPr>
                      <w:sz w:val="24"/>
                      <w:szCs w:val="24"/>
                    </w:rPr>
                  </w:pPr>
                  <w:r>
                    <w:rPr>
                      <w:sz w:val="24"/>
                      <w:szCs w:val="24"/>
                    </w:rPr>
                    <w:t>Katip Üye</w:t>
                  </w:r>
                </w:p>
              </w:tc>
            </w:tr>
          </w:tbl>
          <w:p w14:paraId="43D78540" w14:textId="77777777" w:rsidR="0041326B" w:rsidRPr="0096254B" w:rsidRDefault="0041326B" w:rsidP="0001177E">
            <w:pPr>
              <w:rPr>
                <w:sz w:val="24"/>
                <w:szCs w:val="24"/>
              </w:rPr>
            </w:pPr>
          </w:p>
          <w:p w14:paraId="39202757" w14:textId="77777777" w:rsidR="00F83D87" w:rsidRDefault="00F83D87" w:rsidP="0039544A">
            <w:pPr>
              <w:rPr>
                <w:b/>
                <w:sz w:val="24"/>
                <w:szCs w:val="24"/>
              </w:rPr>
            </w:pPr>
          </w:p>
          <w:p w14:paraId="31E119C8" w14:textId="77777777" w:rsidR="00B14CC8" w:rsidRDefault="00B14CC8" w:rsidP="0039544A">
            <w:pPr>
              <w:rPr>
                <w:b/>
                <w:sz w:val="24"/>
                <w:szCs w:val="24"/>
              </w:rPr>
            </w:pPr>
          </w:p>
          <w:p w14:paraId="23A6DD3B" w14:textId="77777777" w:rsidR="00B14CC8" w:rsidRDefault="00B14CC8" w:rsidP="0039544A">
            <w:pPr>
              <w:rPr>
                <w:b/>
                <w:sz w:val="24"/>
                <w:szCs w:val="24"/>
              </w:rPr>
            </w:pPr>
          </w:p>
          <w:p w14:paraId="5381F686" w14:textId="77777777" w:rsidR="00B14CC8" w:rsidRPr="0028297F" w:rsidRDefault="00B14CC8" w:rsidP="0039544A">
            <w:pPr>
              <w:rPr>
                <w:b/>
              </w:rPr>
            </w:pPr>
          </w:p>
          <w:p w14:paraId="3BDB6792" w14:textId="77777777" w:rsidR="00B14CC8" w:rsidRPr="0028297F" w:rsidRDefault="00B14CC8" w:rsidP="0039544A">
            <w:pPr>
              <w:rPr>
                <w:b/>
              </w:rPr>
            </w:pPr>
          </w:p>
          <w:p w14:paraId="6E0824D4" w14:textId="77777777" w:rsidR="00B14CC8" w:rsidRPr="0028297F" w:rsidRDefault="00B14CC8" w:rsidP="0039544A">
            <w:pPr>
              <w:rPr>
                <w:b/>
              </w:rPr>
            </w:pPr>
          </w:p>
          <w:p w14:paraId="32A6FEE1" w14:textId="77777777" w:rsidR="000006D6" w:rsidRPr="0028297F" w:rsidRDefault="000006D6" w:rsidP="0039544A"/>
          <w:p w14:paraId="60F8D9F6" w14:textId="21B33895" w:rsidR="00B14CC8" w:rsidRPr="00B14CC8" w:rsidRDefault="00B14CC8" w:rsidP="0039544A">
            <w:pPr>
              <w:rPr>
                <w:sz w:val="16"/>
                <w:szCs w:val="16"/>
              </w:rPr>
            </w:pPr>
          </w:p>
        </w:tc>
      </w:tr>
    </w:tbl>
    <w:p w14:paraId="20FF5241" w14:textId="77777777" w:rsidR="00826A5C" w:rsidRPr="0096254B" w:rsidRDefault="00826A5C" w:rsidP="007367A2">
      <w:pPr>
        <w:pStyle w:val="KonuBal"/>
        <w:jc w:val="left"/>
        <w:rPr>
          <w:b w:val="0"/>
          <w:sz w:val="24"/>
          <w:szCs w:val="24"/>
        </w:rPr>
      </w:pPr>
    </w:p>
    <w:sectPr w:rsidR="00826A5C" w:rsidRPr="0096254B" w:rsidSect="007367A2">
      <w:footerReference w:type="default" r:id="rId7"/>
      <w:pgSz w:w="11906" w:h="16838"/>
      <w:pgMar w:top="1135" w:right="1418" w:bottom="851" w:left="1985" w:header="709" w:footer="82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75520" w14:textId="77777777" w:rsidR="00B14CC8" w:rsidRDefault="00B14CC8" w:rsidP="00B14CC8">
      <w:r>
        <w:separator/>
      </w:r>
    </w:p>
  </w:endnote>
  <w:endnote w:type="continuationSeparator" w:id="0">
    <w:p w14:paraId="2742D66B" w14:textId="77777777" w:rsidR="00B14CC8" w:rsidRDefault="00B14CC8" w:rsidP="00B1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n-ea">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0094906"/>
      <w:docPartObj>
        <w:docPartGallery w:val="Page Numbers (Bottom of Page)"/>
        <w:docPartUnique/>
      </w:docPartObj>
    </w:sdtPr>
    <w:sdtEndPr>
      <w:rPr>
        <w:sz w:val="24"/>
        <w:szCs w:val="24"/>
      </w:rPr>
    </w:sdtEndPr>
    <w:sdtContent>
      <w:sdt>
        <w:sdtPr>
          <w:id w:val="-2065864504"/>
          <w:docPartObj>
            <w:docPartGallery w:val="Page Numbers (Top of Page)"/>
            <w:docPartUnique/>
          </w:docPartObj>
        </w:sdtPr>
        <w:sdtEndPr>
          <w:rPr>
            <w:sz w:val="24"/>
            <w:szCs w:val="24"/>
          </w:rPr>
        </w:sdtEndPr>
        <w:sdtContent>
          <w:p w14:paraId="0A77C960" w14:textId="12C21056" w:rsidR="00B14CC8" w:rsidRPr="00B14CC8" w:rsidRDefault="00B14CC8">
            <w:pPr>
              <w:pStyle w:val="Altbilgi"/>
              <w:jc w:val="center"/>
              <w:rPr>
                <w:sz w:val="24"/>
                <w:szCs w:val="24"/>
              </w:rPr>
            </w:pPr>
            <w:r w:rsidRPr="00B14CC8">
              <w:rPr>
                <w:b/>
                <w:bCs/>
                <w:sz w:val="24"/>
                <w:szCs w:val="24"/>
              </w:rPr>
              <w:fldChar w:fldCharType="begin"/>
            </w:r>
            <w:r w:rsidRPr="00B14CC8">
              <w:rPr>
                <w:b/>
                <w:bCs/>
                <w:sz w:val="24"/>
                <w:szCs w:val="24"/>
              </w:rPr>
              <w:instrText>PAGE</w:instrText>
            </w:r>
            <w:r w:rsidRPr="00B14CC8">
              <w:rPr>
                <w:b/>
                <w:bCs/>
                <w:sz w:val="24"/>
                <w:szCs w:val="24"/>
              </w:rPr>
              <w:fldChar w:fldCharType="separate"/>
            </w:r>
            <w:r w:rsidR="00257898">
              <w:rPr>
                <w:b/>
                <w:bCs/>
                <w:noProof/>
                <w:sz w:val="24"/>
                <w:szCs w:val="24"/>
              </w:rPr>
              <w:t>2</w:t>
            </w:r>
            <w:r w:rsidRPr="00B14CC8">
              <w:rPr>
                <w:b/>
                <w:bCs/>
                <w:sz w:val="24"/>
                <w:szCs w:val="24"/>
              </w:rPr>
              <w:fldChar w:fldCharType="end"/>
            </w:r>
            <w:r w:rsidRPr="00B14CC8">
              <w:rPr>
                <w:sz w:val="24"/>
                <w:szCs w:val="24"/>
              </w:rPr>
              <w:t xml:space="preserve"> / </w:t>
            </w:r>
            <w:r w:rsidRPr="00B14CC8">
              <w:rPr>
                <w:b/>
                <w:bCs/>
                <w:sz w:val="24"/>
                <w:szCs w:val="24"/>
              </w:rPr>
              <w:fldChar w:fldCharType="begin"/>
            </w:r>
            <w:r w:rsidRPr="00B14CC8">
              <w:rPr>
                <w:b/>
                <w:bCs/>
                <w:sz w:val="24"/>
                <w:szCs w:val="24"/>
              </w:rPr>
              <w:instrText>NUMPAGES</w:instrText>
            </w:r>
            <w:r w:rsidRPr="00B14CC8">
              <w:rPr>
                <w:b/>
                <w:bCs/>
                <w:sz w:val="24"/>
                <w:szCs w:val="24"/>
              </w:rPr>
              <w:fldChar w:fldCharType="separate"/>
            </w:r>
            <w:r w:rsidR="00257898">
              <w:rPr>
                <w:b/>
                <w:bCs/>
                <w:noProof/>
                <w:sz w:val="24"/>
                <w:szCs w:val="24"/>
              </w:rPr>
              <w:t>2</w:t>
            </w:r>
            <w:r w:rsidRPr="00B14CC8">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358AE" w14:textId="77777777" w:rsidR="00B14CC8" w:rsidRDefault="00B14CC8" w:rsidP="00B14CC8">
      <w:r>
        <w:separator/>
      </w:r>
    </w:p>
  </w:footnote>
  <w:footnote w:type="continuationSeparator" w:id="0">
    <w:p w14:paraId="6D657E87" w14:textId="77777777" w:rsidR="00B14CC8" w:rsidRDefault="00B14CC8" w:rsidP="00B14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D6"/>
    <w:rsid w:val="00006616"/>
    <w:rsid w:val="0001177E"/>
    <w:rsid w:val="00014A00"/>
    <w:rsid w:val="00015B17"/>
    <w:rsid w:val="0001723D"/>
    <w:rsid w:val="00017A97"/>
    <w:rsid w:val="00021B5A"/>
    <w:rsid w:val="00023DE9"/>
    <w:rsid w:val="00024837"/>
    <w:rsid w:val="00025AAB"/>
    <w:rsid w:val="00035EA0"/>
    <w:rsid w:val="00046A4A"/>
    <w:rsid w:val="00051593"/>
    <w:rsid w:val="00051977"/>
    <w:rsid w:val="00053AC9"/>
    <w:rsid w:val="00054B3C"/>
    <w:rsid w:val="00057F90"/>
    <w:rsid w:val="00060BF5"/>
    <w:rsid w:val="00064019"/>
    <w:rsid w:val="000837C4"/>
    <w:rsid w:val="000878EF"/>
    <w:rsid w:val="00096B0D"/>
    <w:rsid w:val="00097924"/>
    <w:rsid w:val="000A0E7E"/>
    <w:rsid w:val="000B72FE"/>
    <w:rsid w:val="000C0C18"/>
    <w:rsid w:val="000D0B49"/>
    <w:rsid w:val="000D0B68"/>
    <w:rsid w:val="000E0217"/>
    <w:rsid w:val="000E07E0"/>
    <w:rsid w:val="000E3888"/>
    <w:rsid w:val="000F1AFC"/>
    <w:rsid w:val="000F2AEE"/>
    <w:rsid w:val="000F2D13"/>
    <w:rsid w:val="000F4D19"/>
    <w:rsid w:val="000F6247"/>
    <w:rsid w:val="00101ACD"/>
    <w:rsid w:val="00106331"/>
    <w:rsid w:val="00107F5A"/>
    <w:rsid w:val="001248B4"/>
    <w:rsid w:val="00130F93"/>
    <w:rsid w:val="00131CC1"/>
    <w:rsid w:val="00132725"/>
    <w:rsid w:val="001331DE"/>
    <w:rsid w:val="001341FB"/>
    <w:rsid w:val="00141A5A"/>
    <w:rsid w:val="0015723D"/>
    <w:rsid w:val="001655B6"/>
    <w:rsid w:val="00165EEF"/>
    <w:rsid w:val="00174D79"/>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27E29"/>
    <w:rsid w:val="00231ACD"/>
    <w:rsid w:val="00235729"/>
    <w:rsid w:val="00236BBD"/>
    <w:rsid w:val="00240B73"/>
    <w:rsid w:val="00241112"/>
    <w:rsid w:val="00247FBF"/>
    <w:rsid w:val="00250FCA"/>
    <w:rsid w:val="00251CC7"/>
    <w:rsid w:val="00257898"/>
    <w:rsid w:val="00257C57"/>
    <w:rsid w:val="00261D21"/>
    <w:rsid w:val="00263471"/>
    <w:rsid w:val="00266DAB"/>
    <w:rsid w:val="00274D85"/>
    <w:rsid w:val="0028297F"/>
    <w:rsid w:val="00290B71"/>
    <w:rsid w:val="00293A49"/>
    <w:rsid w:val="002A18F7"/>
    <w:rsid w:val="002A5B5C"/>
    <w:rsid w:val="002B086A"/>
    <w:rsid w:val="002D559B"/>
    <w:rsid w:val="002D567B"/>
    <w:rsid w:val="002E1A08"/>
    <w:rsid w:val="002E6E9C"/>
    <w:rsid w:val="003006BA"/>
    <w:rsid w:val="0030154D"/>
    <w:rsid w:val="003039D5"/>
    <w:rsid w:val="00304CA0"/>
    <w:rsid w:val="0030767A"/>
    <w:rsid w:val="003126E7"/>
    <w:rsid w:val="00312C4D"/>
    <w:rsid w:val="003134B1"/>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56C4"/>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2642C"/>
    <w:rsid w:val="00432361"/>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11B0"/>
    <w:rsid w:val="005234EC"/>
    <w:rsid w:val="005275E4"/>
    <w:rsid w:val="00527874"/>
    <w:rsid w:val="00531F7A"/>
    <w:rsid w:val="00534FCF"/>
    <w:rsid w:val="005376DD"/>
    <w:rsid w:val="00556662"/>
    <w:rsid w:val="005614E5"/>
    <w:rsid w:val="00564061"/>
    <w:rsid w:val="0056611B"/>
    <w:rsid w:val="00570A82"/>
    <w:rsid w:val="0057186E"/>
    <w:rsid w:val="005760D3"/>
    <w:rsid w:val="00580A3D"/>
    <w:rsid w:val="00583BC6"/>
    <w:rsid w:val="00587FFE"/>
    <w:rsid w:val="00592122"/>
    <w:rsid w:val="00596E71"/>
    <w:rsid w:val="005A2B4A"/>
    <w:rsid w:val="005A40E0"/>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77760"/>
    <w:rsid w:val="006846E4"/>
    <w:rsid w:val="00697BF0"/>
    <w:rsid w:val="006A0856"/>
    <w:rsid w:val="006A2BB5"/>
    <w:rsid w:val="006A42E3"/>
    <w:rsid w:val="006B0DF2"/>
    <w:rsid w:val="006C17B9"/>
    <w:rsid w:val="006D10CA"/>
    <w:rsid w:val="006D2BE7"/>
    <w:rsid w:val="006D74DC"/>
    <w:rsid w:val="006E361A"/>
    <w:rsid w:val="006E5CFE"/>
    <w:rsid w:val="006E66CE"/>
    <w:rsid w:val="006F6B50"/>
    <w:rsid w:val="006F7762"/>
    <w:rsid w:val="0070051A"/>
    <w:rsid w:val="007033D1"/>
    <w:rsid w:val="00704EB7"/>
    <w:rsid w:val="007116D7"/>
    <w:rsid w:val="00720387"/>
    <w:rsid w:val="00726028"/>
    <w:rsid w:val="00732082"/>
    <w:rsid w:val="00734FB2"/>
    <w:rsid w:val="007367A2"/>
    <w:rsid w:val="0074633D"/>
    <w:rsid w:val="00746BB5"/>
    <w:rsid w:val="00746F9A"/>
    <w:rsid w:val="00753B31"/>
    <w:rsid w:val="007549B5"/>
    <w:rsid w:val="007606D7"/>
    <w:rsid w:val="0076389C"/>
    <w:rsid w:val="0076650E"/>
    <w:rsid w:val="007758FD"/>
    <w:rsid w:val="00780C78"/>
    <w:rsid w:val="00790ADB"/>
    <w:rsid w:val="00791FDD"/>
    <w:rsid w:val="007A31EB"/>
    <w:rsid w:val="007A59FC"/>
    <w:rsid w:val="007A795F"/>
    <w:rsid w:val="007B58C1"/>
    <w:rsid w:val="007C206B"/>
    <w:rsid w:val="007C7983"/>
    <w:rsid w:val="007D39F6"/>
    <w:rsid w:val="007D4D13"/>
    <w:rsid w:val="007E60C7"/>
    <w:rsid w:val="007E6407"/>
    <w:rsid w:val="007E6B10"/>
    <w:rsid w:val="007F15CF"/>
    <w:rsid w:val="007F4B5E"/>
    <w:rsid w:val="008011E8"/>
    <w:rsid w:val="00805E0D"/>
    <w:rsid w:val="00806779"/>
    <w:rsid w:val="00815AD0"/>
    <w:rsid w:val="00826A5C"/>
    <w:rsid w:val="00830EE2"/>
    <w:rsid w:val="00845910"/>
    <w:rsid w:val="008513F7"/>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41A11"/>
    <w:rsid w:val="00941CB9"/>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9F2B59"/>
    <w:rsid w:val="00A009EA"/>
    <w:rsid w:val="00A20B48"/>
    <w:rsid w:val="00A20D5A"/>
    <w:rsid w:val="00A2131B"/>
    <w:rsid w:val="00A22E8D"/>
    <w:rsid w:val="00A2495C"/>
    <w:rsid w:val="00A314C5"/>
    <w:rsid w:val="00A3418F"/>
    <w:rsid w:val="00A472F7"/>
    <w:rsid w:val="00A47A2D"/>
    <w:rsid w:val="00A577C4"/>
    <w:rsid w:val="00A61FB4"/>
    <w:rsid w:val="00A63B93"/>
    <w:rsid w:val="00A73AA7"/>
    <w:rsid w:val="00A84DB6"/>
    <w:rsid w:val="00A911D9"/>
    <w:rsid w:val="00A9552D"/>
    <w:rsid w:val="00AA2441"/>
    <w:rsid w:val="00AA37FC"/>
    <w:rsid w:val="00AD5E8F"/>
    <w:rsid w:val="00AD6044"/>
    <w:rsid w:val="00AE0EF2"/>
    <w:rsid w:val="00AF1A1B"/>
    <w:rsid w:val="00B00D43"/>
    <w:rsid w:val="00B0232B"/>
    <w:rsid w:val="00B14CC8"/>
    <w:rsid w:val="00B20D3C"/>
    <w:rsid w:val="00B2360E"/>
    <w:rsid w:val="00B30977"/>
    <w:rsid w:val="00B53B8A"/>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76435"/>
    <w:rsid w:val="00C7689F"/>
    <w:rsid w:val="00C805B8"/>
    <w:rsid w:val="00C81F53"/>
    <w:rsid w:val="00C82B78"/>
    <w:rsid w:val="00C869AF"/>
    <w:rsid w:val="00CA55ED"/>
    <w:rsid w:val="00CC1199"/>
    <w:rsid w:val="00CD052D"/>
    <w:rsid w:val="00CD7756"/>
    <w:rsid w:val="00CE0C58"/>
    <w:rsid w:val="00CE21C2"/>
    <w:rsid w:val="00CF1AB5"/>
    <w:rsid w:val="00CF4847"/>
    <w:rsid w:val="00CF4D4E"/>
    <w:rsid w:val="00CF539C"/>
    <w:rsid w:val="00CF6257"/>
    <w:rsid w:val="00D02155"/>
    <w:rsid w:val="00D10F7C"/>
    <w:rsid w:val="00D14C6E"/>
    <w:rsid w:val="00D1579A"/>
    <w:rsid w:val="00D17D13"/>
    <w:rsid w:val="00D27706"/>
    <w:rsid w:val="00D34218"/>
    <w:rsid w:val="00D44D3D"/>
    <w:rsid w:val="00D56CBA"/>
    <w:rsid w:val="00D637A7"/>
    <w:rsid w:val="00D63DAD"/>
    <w:rsid w:val="00D649C8"/>
    <w:rsid w:val="00D664AD"/>
    <w:rsid w:val="00D71CFF"/>
    <w:rsid w:val="00D80277"/>
    <w:rsid w:val="00D80B0E"/>
    <w:rsid w:val="00D84BB2"/>
    <w:rsid w:val="00D876AC"/>
    <w:rsid w:val="00D9171C"/>
    <w:rsid w:val="00DA4163"/>
    <w:rsid w:val="00DA6916"/>
    <w:rsid w:val="00DB1746"/>
    <w:rsid w:val="00DC1977"/>
    <w:rsid w:val="00DC4073"/>
    <w:rsid w:val="00DD2E35"/>
    <w:rsid w:val="00DD556C"/>
    <w:rsid w:val="00DD70C2"/>
    <w:rsid w:val="00DE254B"/>
    <w:rsid w:val="00DF1995"/>
    <w:rsid w:val="00DF7D3D"/>
    <w:rsid w:val="00E13F60"/>
    <w:rsid w:val="00E2075C"/>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68F6"/>
    <w:rsid w:val="00F01392"/>
    <w:rsid w:val="00F02DBE"/>
    <w:rsid w:val="00F059CC"/>
    <w:rsid w:val="00F11537"/>
    <w:rsid w:val="00F12E26"/>
    <w:rsid w:val="00F165E6"/>
    <w:rsid w:val="00F30681"/>
    <w:rsid w:val="00F30C26"/>
    <w:rsid w:val="00F3594A"/>
    <w:rsid w:val="00F41A00"/>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51481"/>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B14CC8"/>
    <w:pPr>
      <w:tabs>
        <w:tab w:val="center" w:pos="4536"/>
        <w:tab w:val="right" w:pos="9072"/>
      </w:tabs>
    </w:pPr>
  </w:style>
  <w:style w:type="character" w:customStyle="1" w:styleId="stbilgiChar">
    <w:name w:val="Üstbilgi Char"/>
    <w:basedOn w:val="VarsaylanParagrafYazTipi"/>
    <w:link w:val="stbilgi"/>
    <w:rsid w:val="00B14CC8"/>
  </w:style>
  <w:style w:type="paragraph" w:styleId="Altbilgi">
    <w:name w:val="footer"/>
    <w:basedOn w:val="Normal"/>
    <w:link w:val="AltbilgiChar"/>
    <w:uiPriority w:val="99"/>
    <w:rsid w:val="00B14CC8"/>
    <w:pPr>
      <w:tabs>
        <w:tab w:val="center" w:pos="4536"/>
        <w:tab w:val="right" w:pos="9072"/>
      </w:tabs>
    </w:pPr>
  </w:style>
  <w:style w:type="character" w:customStyle="1" w:styleId="AltbilgiChar">
    <w:name w:val="Altbilgi Char"/>
    <w:basedOn w:val="VarsaylanParagrafYazTipi"/>
    <w:link w:val="Altbilgi"/>
    <w:uiPriority w:val="99"/>
    <w:rsid w:val="00B1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678504223">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3ADE2-95E7-4A39-881A-E7D26E75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889</Words>
  <Characters>6192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7067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6</cp:revision>
  <cp:lastPrinted>2021-08-16T11:41:00Z</cp:lastPrinted>
  <dcterms:created xsi:type="dcterms:W3CDTF">2021-10-08T08:26:00Z</dcterms:created>
  <dcterms:modified xsi:type="dcterms:W3CDTF">2021-10-11T11:47:00Z</dcterms:modified>
</cp:coreProperties>
</file>